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19C3" w14:textId="77777777" w:rsidR="00FE7957" w:rsidRDefault="008942C4"/>
    <w:p w14:paraId="4E9820DC" w14:textId="77777777" w:rsidR="00556A56" w:rsidRPr="006047B2" w:rsidRDefault="00556A56" w:rsidP="00556A56">
      <w:pPr>
        <w:jc w:val="center"/>
        <w:rPr>
          <w:rFonts w:cstheme="minorHAnsi"/>
          <w:b/>
        </w:rPr>
      </w:pPr>
      <w:r w:rsidRPr="006047B2">
        <w:rPr>
          <w:rFonts w:cstheme="minorHAnsi"/>
          <w:b/>
        </w:rPr>
        <w:t>Noorda College of Osteopathic Medicine Dean’s Council</w:t>
      </w:r>
    </w:p>
    <w:p w14:paraId="3D317BA7" w14:textId="0B66483B" w:rsidR="00556A56" w:rsidRPr="006047B2" w:rsidRDefault="00556A56" w:rsidP="00556A56">
      <w:pPr>
        <w:jc w:val="center"/>
        <w:rPr>
          <w:rFonts w:cstheme="minorHAnsi"/>
          <w:b/>
        </w:rPr>
      </w:pPr>
      <w:r w:rsidRPr="006047B2">
        <w:rPr>
          <w:rFonts w:cstheme="minorHAnsi"/>
          <w:b/>
        </w:rPr>
        <w:t xml:space="preserve">January </w:t>
      </w:r>
      <w:r w:rsidR="00665C08">
        <w:rPr>
          <w:rFonts w:cstheme="minorHAnsi"/>
          <w:b/>
        </w:rPr>
        <w:t>22</w:t>
      </w:r>
      <w:r w:rsidRPr="006047B2">
        <w:rPr>
          <w:rFonts w:cstheme="minorHAnsi"/>
          <w:b/>
        </w:rPr>
        <w:t>, 2020</w:t>
      </w:r>
      <w:r w:rsidRPr="006047B2">
        <w:rPr>
          <w:rFonts w:cstheme="minorHAnsi"/>
          <w:b/>
        </w:rPr>
        <w:br/>
      </w:r>
    </w:p>
    <w:p w14:paraId="2E618671" w14:textId="61E64803" w:rsidR="00556A56" w:rsidRPr="006047B2" w:rsidRDefault="00556A56" w:rsidP="00556A56">
      <w:pPr>
        <w:rPr>
          <w:rFonts w:cstheme="minorHAnsi"/>
        </w:rPr>
      </w:pPr>
      <w:r w:rsidRPr="006047B2">
        <w:rPr>
          <w:rFonts w:cstheme="minorHAnsi"/>
          <w:b/>
          <w:u w:val="single"/>
        </w:rPr>
        <w:t>Present</w:t>
      </w:r>
      <w:r w:rsidRPr="006047B2">
        <w:rPr>
          <w:rFonts w:cstheme="minorHAnsi"/>
        </w:rPr>
        <w:br/>
        <w:t>Michael Rhodes, MD – Associate Dean for Clinical Affairs</w:t>
      </w:r>
      <w:r w:rsidRPr="006047B2">
        <w:rPr>
          <w:rFonts w:cstheme="minorHAnsi"/>
        </w:rPr>
        <w:br/>
        <w:t>Lynsey Drew, DO – Assistant Dean for Clinical Affairs</w:t>
      </w:r>
      <w:r w:rsidRPr="006047B2">
        <w:rPr>
          <w:rFonts w:cstheme="minorHAnsi"/>
        </w:rPr>
        <w:br/>
        <w:t>Kyle Bills, DC, PhD – Associate Dean for Research</w:t>
      </w:r>
      <w:r w:rsidRPr="006047B2">
        <w:rPr>
          <w:rFonts w:cstheme="minorHAnsi"/>
        </w:rPr>
        <w:br/>
        <w:t>Alice Akunyili, MD – Assistant Dean for Academic Affairs</w:t>
      </w:r>
      <w:r w:rsidRPr="006047B2">
        <w:rPr>
          <w:rFonts w:cstheme="minorHAnsi"/>
        </w:rPr>
        <w:br/>
        <w:t>Jennifer Brown – Associate Dean for Academic Affairs</w:t>
      </w:r>
    </w:p>
    <w:p w14:paraId="6E6F6F8B" w14:textId="044BBD38" w:rsidR="00556A56" w:rsidRPr="006047B2" w:rsidRDefault="00556A56" w:rsidP="00556A56">
      <w:pPr>
        <w:rPr>
          <w:rFonts w:cstheme="minorHAnsi"/>
        </w:rPr>
      </w:pPr>
      <w:r w:rsidRPr="006047B2">
        <w:rPr>
          <w:rFonts w:cstheme="minorHAnsi"/>
          <w:b/>
          <w:u w:val="single"/>
        </w:rPr>
        <w:t>Not Present - Excused</w:t>
      </w:r>
      <w:r w:rsidRPr="006047B2">
        <w:rPr>
          <w:rFonts w:cstheme="minorHAnsi"/>
        </w:rPr>
        <w:br/>
      </w:r>
      <w:r w:rsidR="00665C08" w:rsidRPr="006047B2">
        <w:rPr>
          <w:rFonts w:cstheme="minorHAnsi"/>
        </w:rPr>
        <w:t xml:space="preserve">John Dougherty, DO </w:t>
      </w:r>
      <w:r w:rsidR="00665C08">
        <w:rPr>
          <w:rFonts w:cstheme="minorHAnsi"/>
        </w:rPr>
        <w:t>–</w:t>
      </w:r>
      <w:r w:rsidR="00665C08" w:rsidRPr="006047B2">
        <w:rPr>
          <w:rFonts w:cstheme="minorHAnsi"/>
        </w:rPr>
        <w:t xml:space="preserve"> Dean</w:t>
      </w:r>
      <w:r w:rsidR="002937F9">
        <w:rPr>
          <w:rFonts w:cstheme="minorHAnsi"/>
        </w:rPr>
        <w:br/>
      </w:r>
      <w:r w:rsidR="002937F9" w:rsidRPr="006047B2">
        <w:rPr>
          <w:rFonts w:cstheme="minorHAnsi"/>
        </w:rPr>
        <w:t>Jeff Bate, MBA – Chief Financial Officer</w:t>
      </w:r>
      <w:r w:rsidR="00665C08">
        <w:rPr>
          <w:rFonts w:cstheme="minorHAnsi"/>
        </w:rPr>
        <w:br/>
      </w:r>
      <w:r w:rsidRPr="006047B2">
        <w:rPr>
          <w:rFonts w:cstheme="minorHAnsi"/>
        </w:rPr>
        <w:t>GME</w:t>
      </w:r>
      <w:r w:rsidRPr="006047B2">
        <w:rPr>
          <w:rFonts w:cstheme="minorHAnsi"/>
        </w:rPr>
        <w:br/>
        <w:t>COSGP</w:t>
      </w:r>
      <w:r w:rsidRPr="006047B2">
        <w:rPr>
          <w:rFonts w:cstheme="minorHAnsi"/>
        </w:rPr>
        <w:br/>
        <w:t>IT</w:t>
      </w:r>
      <w:r w:rsidRPr="006047B2">
        <w:rPr>
          <w:rFonts w:cstheme="minorHAnsi"/>
        </w:rPr>
        <w:br/>
        <w:t>Associate Dean for Student Affairs</w:t>
      </w:r>
      <w:r w:rsidRPr="006047B2">
        <w:rPr>
          <w:rFonts w:cstheme="minorHAnsi"/>
        </w:rPr>
        <w:br/>
      </w:r>
      <w:r w:rsidRPr="006047B2">
        <w:rPr>
          <w:rFonts w:cstheme="minorHAnsi"/>
        </w:rPr>
        <w:br/>
      </w:r>
      <w:r w:rsidRPr="006047B2">
        <w:rPr>
          <w:rFonts w:cstheme="minorHAnsi"/>
          <w:b/>
          <w:u w:val="single"/>
        </w:rPr>
        <w:t>Ad Hoc</w:t>
      </w:r>
      <w:r w:rsidRPr="006047B2">
        <w:rPr>
          <w:rFonts w:cstheme="minorHAnsi"/>
        </w:rPr>
        <w:br/>
        <w:t xml:space="preserve">Alexa Levine, MA – Executive Director </w:t>
      </w:r>
      <w:r w:rsidRPr="006047B2">
        <w:rPr>
          <w:rFonts w:cstheme="minorHAnsi"/>
          <w:b/>
        </w:rPr>
        <w:br/>
      </w:r>
    </w:p>
    <w:p w14:paraId="4417272D" w14:textId="77777777" w:rsidR="00556A56" w:rsidRPr="006047B2" w:rsidRDefault="00556A56" w:rsidP="00556A56">
      <w:pPr>
        <w:rPr>
          <w:rFonts w:cstheme="minorHAnsi"/>
          <w:b/>
          <w:u w:val="single"/>
        </w:rPr>
      </w:pP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  <w:b/>
          <w:u w:val="single"/>
        </w:rPr>
        <w:t>Meeting Minutes</w:t>
      </w:r>
      <w:r w:rsidRPr="006047B2">
        <w:rPr>
          <w:rFonts w:cstheme="minorHAnsi"/>
          <w:b/>
          <w:u w:val="single"/>
        </w:rPr>
        <w:br/>
      </w:r>
    </w:p>
    <w:p w14:paraId="60290AFE" w14:textId="77777777" w:rsidR="002937F9" w:rsidRDefault="00556A56" w:rsidP="00556A56">
      <w:pPr>
        <w:rPr>
          <w:rFonts w:cstheme="minorHAnsi"/>
          <w:b/>
        </w:rPr>
      </w:pPr>
      <w:r w:rsidRPr="006047B2">
        <w:rPr>
          <w:rFonts w:cstheme="minorHAnsi"/>
          <w:b/>
        </w:rPr>
        <w:t>Call to Order - 1:00 PM</w:t>
      </w:r>
    </w:p>
    <w:p w14:paraId="4746B09B" w14:textId="3D677DD1" w:rsidR="00556A56" w:rsidRPr="002937F9" w:rsidRDefault="002937F9" w:rsidP="00556A56">
      <w:pPr>
        <w:rPr>
          <w:rFonts w:cstheme="minorHAnsi"/>
          <w:b/>
        </w:rPr>
      </w:pPr>
      <w:r w:rsidRPr="002937F9">
        <w:rPr>
          <w:rFonts w:cstheme="minorHAnsi"/>
          <w:b/>
        </w:rPr>
        <w:t>Approve Minutes</w:t>
      </w:r>
      <w:r w:rsidR="008942C4">
        <w:rPr>
          <w:rFonts w:cstheme="minorHAnsi"/>
          <w:b/>
        </w:rPr>
        <w:t xml:space="preserve"> from January 8, 2020 Meeting</w:t>
      </w:r>
      <w:r w:rsidRPr="002937F9">
        <w:rPr>
          <w:rFonts w:cstheme="minorHAnsi"/>
          <w:b/>
        </w:rPr>
        <w:br/>
        <w:t>Motion: Jen</w:t>
      </w:r>
      <w:r w:rsidRPr="002937F9">
        <w:rPr>
          <w:rFonts w:cstheme="minorHAnsi"/>
          <w:b/>
        </w:rPr>
        <w:br/>
        <w:t xml:space="preserve">Second: Dr. Drew </w:t>
      </w:r>
      <w:bookmarkStart w:id="0" w:name="_GoBack"/>
      <w:bookmarkEnd w:id="0"/>
      <w:r w:rsidR="00556A56" w:rsidRPr="002937F9">
        <w:rPr>
          <w:rFonts w:cstheme="minorHAnsi"/>
        </w:rPr>
        <w:br/>
      </w:r>
    </w:p>
    <w:p w14:paraId="7DF1FA2E" w14:textId="2BF55458" w:rsidR="00556A56" w:rsidRDefault="00556A56" w:rsidP="00556A56">
      <w:r w:rsidRPr="002937F9">
        <w:rPr>
          <w:b/>
          <w:bCs/>
        </w:rPr>
        <w:t>COSGP</w:t>
      </w:r>
      <w:r>
        <w:t xml:space="preserve"> </w:t>
      </w:r>
      <w:r w:rsidR="002937F9">
        <w:br/>
        <w:t>N</w:t>
      </w:r>
      <w:r>
        <w:t xml:space="preserve">othing to </w:t>
      </w:r>
      <w:r w:rsidR="002937F9">
        <w:t>R</w:t>
      </w:r>
      <w:r>
        <w:t>eport</w:t>
      </w:r>
    </w:p>
    <w:p w14:paraId="4717A8AD" w14:textId="3B9A660A" w:rsidR="00556A56" w:rsidRDefault="00556A56" w:rsidP="00556A56">
      <w:r w:rsidRPr="002937F9">
        <w:rPr>
          <w:b/>
          <w:bCs/>
        </w:rPr>
        <w:t>Curriculum Council</w:t>
      </w:r>
      <w:r>
        <w:t xml:space="preserve"> </w:t>
      </w:r>
      <w:r w:rsidR="002937F9">
        <w:br/>
        <w:t>Nothing to Report</w:t>
      </w:r>
    </w:p>
    <w:p w14:paraId="2CCCDBB8" w14:textId="5B545687" w:rsidR="00141B0D" w:rsidRDefault="001C14F7" w:rsidP="00556A56">
      <w:r w:rsidRPr="001C14F7">
        <w:rPr>
          <w:b/>
          <w:bCs/>
        </w:rPr>
        <w:t>Finance</w:t>
      </w:r>
      <w:r w:rsidR="002937F9">
        <w:br/>
      </w:r>
      <w:r>
        <w:t xml:space="preserve">Travel Budget: All travel must be approved by Dr. Dougherty </w:t>
      </w:r>
      <w:r w:rsidR="00141B0D">
        <w:br/>
      </w:r>
      <w:r w:rsidR="00556A56">
        <w:t>AACOM</w:t>
      </w:r>
      <w:r>
        <w:t>:</w:t>
      </w:r>
      <w:r w:rsidR="00556A56">
        <w:t xml:space="preserve"> </w:t>
      </w:r>
      <w:r>
        <w:t>Attendance not required</w:t>
      </w:r>
      <w:r w:rsidR="00141B0D">
        <w:br/>
      </w:r>
      <w:r w:rsidR="00556A56">
        <w:t>COCA</w:t>
      </w:r>
      <w:r w:rsidR="00927191">
        <w:t>:</w:t>
      </w:r>
      <w:r w:rsidR="00556A56">
        <w:t xml:space="preserve"> </w:t>
      </w:r>
      <w:r w:rsidR="00927191">
        <w:t>Determining the required participants to attend in-person</w:t>
      </w:r>
      <w:r w:rsidR="00141B0D">
        <w:br/>
        <w:t>Budget meetings scheduled for mid-February to discuss budget needs</w:t>
      </w:r>
    </w:p>
    <w:p w14:paraId="0F7541D5" w14:textId="45154066" w:rsidR="00556A56" w:rsidRDefault="00556A56" w:rsidP="00556A56">
      <w:r w:rsidRPr="002937F9">
        <w:rPr>
          <w:b/>
          <w:bCs/>
        </w:rPr>
        <w:lastRenderedPageBreak/>
        <w:t xml:space="preserve">Committees </w:t>
      </w:r>
      <w:r w:rsidR="00141B0D">
        <w:rPr>
          <w:b/>
          <w:bCs/>
        </w:rPr>
        <w:t>&amp;</w:t>
      </w:r>
      <w:r w:rsidRPr="002937F9">
        <w:rPr>
          <w:b/>
          <w:bCs/>
        </w:rPr>
        <w:t xml:space="preserve"> </w:t>
      </w:r>
      <w:r w:rsidR="002937F9">
        <w:rPr>
          <w:b/>
          <w:bCs/>
        </w:rPr>
        <w:t>B</w:t>
      </w:r>
      <w:r w:rsidRPr="002937F9">
        <w:rPr>
          <w:b/>
          <w:bCs/>
        </w:rPr>
        <w:t>ylaws</w:t>
      </w:r>
      <w:r>
        <w:t xml:space="preserve"> </w:t>
      </w:r>
      <w:r w:rsidR="002937F9">
        <w:br/>
      </w:r>
      <w:r w:rsidR="00927191">
        <w:t xml:space="preserve">No additional policies to report from </w:t>
      </w:r>
      <w:r w:rsidR="002937F9">
        <w:t>last Dean’s Council Meeting</w:t>
      </w:r>
    </w:p>
    <w:p w14:paraId="206B52EF" w14:textId="5946E6AF" w:rsidR="00556A56" w:rsidRDefault="00556A56" w:rsidP="00556A56">
      <w:r>
        <w:t>Employee Handbook</w:t>
      </w:r>
      <w:r w:rsidR="00141B0D">
        <w:br/>
        <w:t>Discusses and r</w:t>
      </w:r>
      <w:r w:rsidR="00927191">
        <w:t xml:space="preserve">eceives approval </w:t>
      </w:r>
      <w:r w:rsidR="00141B0D">
        <w:t xml:space="preserve">from </w:t>
      </w:r>
      <w:r w:rsidR="00927191">
        <w:t>President’s Council</w:t>
      </w:r>
    </w:p>
    <w:p w14:paraId="50596A66" w14:textId="100CB606" w:rsidR="00556A56" w:rsidRDefault="00556A56" w:rsidP="00556A56">
      <w:r w:rsidRPr="00444BCB">
        <w:rPr>
          <w:b/>
          <w:bCs/>
        </w:rPr>
        <w:t>Faculty Council</w:t>
      </w:r>
      <w:r w:rsidR="00141B0D">
        <w:t xml:space="preserve"> </w:t>
      </w:r>
      <w:r w:rsidR="00141B0D">
        <w:br/>
        <w:t>Nothing to Report</w:t>
      </w:r>
    </w:p>
    <w:p w14:paraId="2856D453" w14:textId="01C408F9" w:rsidR="0086343A" w:rsidRPr="00444BCB" w:rsidRDefault="00141B0D" w:rsidP="00556A56">
      <w:pPr>
        <w:rPr>
          <w:b/>
          <w:bCs/>
        </w:rPr>
      </w:pPr>
      <w:r w:rsidRPr="00141B0D">
        <w:rPr>
          <w:b/>
          <w:bCs/>
        </w:rPr>
        <w:t>Media &amp; Information Technology</w:t>
      </w:r>
      <w:r w:rsidR="00444BCB">
        <w:rPr>
          <w:b/>
          <w:bCs/>
        </w:rPr>
        <w:br/>
      </w:r>
      <w:r w:rsidRPr="00444BCB">
        <w:rPr>
          <w:b/>
          <w:bCs/>
        </w:rPr>
        <w:t>Academic Affairs</w:t>
      </w:r>
      <w:r w:rsidR="00444BCB">
        <w:br/>
      </w:r>
      <w:proofErr w:type="spellStart"/>
      <w:r w:rsidR="0086343A">
        <w:t>HoloPatient</w:t>
      </w:r>
      <w:proofErr w:type="spellEnd"/>
      <w:r w:rsidR="0086343A">
        <w:t xml:space="preserve">: Licensing for two products for $5,000 until school opens. If continuing with </w:t>
      </w:r>
      <w:proofErr w:type="spellStart"/>
      <w:r w:rsidR="0086343A">
        <w:t>Holo</w:t>
      </w:r>
      <w:r w:rsidR="0097121E">
        <w:t>P</w:t>
      </w:r>
      <w:r w:rsidR="0086343A">
        <w:t>atient</w:t>
      </w:r>
      <w:proofErr w:type="spellEnd"/>
      <w:r w:rsidR="0086343A">
        <w:t xml:space="preserve"> after the school opens licensing content costs $16,000 for one year or $21,000 for two years.</w:t>
      </w:r>
      <w:r w:rsidR="00B735DF">
        <w:br/>
      </w:r>
      <w:r w:rsidR="0086343A">
        <w:t xml:space="preserve">Must review </w:t>
      </w:r>
      <w:proofErr w:type="spellStart"/>
      <w:r w:rsidR="0086343A">
        <w:t>HoloPatient</w:t>
      </w:r>
      <w:proofErr w:type="spellEnd"/>
      <w:r w:rsidR="0086343A">
        <w:t xml:space="preserve"> content policies.</w:t>
      </w:r>
    </w:p>
    <w:p w14:paraId="3D1D34BA" w14:textId="6006FED7" w:rsidR="0086343A" w:rsidRDefault="0086343A" w:rsidP="00556A56">
      <w:r>
        <w:t xml:space="preserve">Google Lenses: Cheaper option, creates 3D simulation with phone, </w:t>
      </w:r>
      <w:r w:rsidR="00B735DF">
        <w:t xml:space="preserve">creates AR, </w:t>
      </w:r>
      <w:r>
        <w:t>c</w:t>
      </w:r>
      <w:r w:rsidR="009B087A">
        <w:t>an capture</w:t>
      </w:r>
      <w:r>
        <w:t xml:space="preserve"> video content able to be saved in drive</w:t>
      </w:r>
      <w:r w:rsidR="00B735DF">
        <w:t>.</w:t>
      </w:r>
      <w:r w:rsidR="009B087A">
        <w:t xml:space="preserve"> </w:t>
      </w:r>
      <w:r w:rsidR="00B735DF">
        <w:t>Available to create any content.</w:t>
      </w:r>
      <w:r w:rsidR="009B087A">
        <w:t xml:space="preserve">  </w:t>
      </w:r>
    </w:p>
    <w:p w14:paraId="5059FD54" w14:textId="6237A99E" w:rsidR="009B087A" w:rsidRDefault="009B087A" w:rsidP="00556A56">
      <w:proofErr w:type="spellStart"/>
      <w:r>
        <w:t>BodyViz</w:t>
      </w:r>
      <w:proofErr w:type="spellEnd"/>
      <w:r>
        <w:t xml:space="preserve"> demo is coming next week</w:t>
      </w:r>
      <w:r w:rsidR="00B735DF">
        <w:t xml:space="preserve"> January 29</w:t>
      </w:r>
      <w:r w:rsidR="00B735DF" w:rsidRPr="00B735DF">
        <w:rPr>
          <w:vertAlign w:val="superscript"/>
        </w:rPr>
        <w:t>th</w:t>
      </w:r>
      <w:r w:rsidR="00B735DF">
        <w:t xml:space="preserve"> </w:t>
      </w:r>
    </w:p>
    <w:p w14:paraId="6338548E" w14:textId="351AB740" w:rsidR="00141B0D" w:rsidRDefault="00141B0D" w:rsidP="00556A56">
      <w:r w:rsidRPr="00444BCB">
        <w:rPr>
          <w:b/>
          <w:bCs/>
        </w:rPr>
        <w:t>Clinical Affairs</w:t>
      </w:r>
      <w:r>
        <w:br/>
      </w:r>
      <w:r w:rsidR="002C0C68">
        <w:t>Dr. Rh</w:t>
      </w:r>
      <w:r>
        <w:t>o</w:t>
      </w:r>
      <w:r w:rsidR="002C0C68">
        <w:t xml:space="preserve">des and </w:t>
      </w:r>
      <w:r>
        <w:t xml:space="preserve">Dr. </w:t>
      </w:r>
      <w:r w:rsidR="002C0C68">
        <w:t>Drew are going to Limbs</w:t>
      </w:r>
      <w:r>
        <w:t xml:space="preserve"> </w:t>
      </w:r>
      <w:r w:rsidR="002C0C68">
        <w:t>&amp;</w:t>
      </w:r>
      <w:r>
        <w:t xml:space="preserve"> </w:t>
      </w:r>
      <w:r w:rsidR="002C0C68">
        <w:t xml:space="preserve">Things next month to view </w:t>
      </w:r>
      <w:r>
        <w:t xml:space="preserve">simulation equipment. Testing equipment </w:t>
      </w:r>
      <w:r w:rsidR="0086343A">
        <w:t>for faculty to practice and create content prior to the school opening.</w:t>
      </w:r>
    </w:p>
    <w:p w14:paraId="54CFED9B" w14:textId="7878D45B" w:rsidR="00141B0D" w:rsidRDefault="00141B0D" w:rsidP="00141B0D">
      <w:r w:rsidRPr="00444BCB">
        <w:rPr>
          <w:b/>
          <w:bCs/>
        </w:rPr>
        <w:t>Notes:</w:t>
      </w:r>
      <w:r w:rsidRPr="00141B0D">
        <w:t xml:space="preserve"> </w:t>
      </w:r>
      <w:r w:rsidR="0086343A">
        <w:br/>
        <w:t>Investigating</w:t>
      </w:r>
      <w:r>
        <w:t xml:space="preserve"> IT </w:t>
      </w:r>
      <w:r w:rsidR="0086343A">
        <w:t>options</w:t>
      </w:r>
      <w:r>
        <w:t xml:space="preserve"> now to help decide what people want to order. </w:t>
      </w:r>
    </w:p>
    <w:p w14:paraId="1A325DCA" w14:textId="7FC228EC" w:rsidR="00326933" w:rsidRDefault="00BA1CCA" w:rsidP="00556A56">
      <w:r w:rsidRPr="0097121E">
        <w:rPr>
          <w:b/>
          <w:bCs/>
        </w:rPr>
        <w:t>Academic Affairs</w:t>
      </w:r>
      <w:r>
        <w:t xml:space="preserve"> </w:t>
      </w:r>
      <w:r w:rsidR="0097121E" w:rsidRPr="0097121E">
        <w:rPr>
          <w:b/>
          <w:bCs/>
        </w:rPr>
        <w:t>Updates</w:t>
      </w:r>
      <w:r w:rsidR="00444BCB">
        <w:br/>
      </w:r>
      <w:r>
        <w:t>First faculty member</w:t>
      </w:r>
      <w:r w:rsidR="00326933">
        <w:t>, Chair of Biomedical Sciences begins in August. Will begin creating course content, assigning learning objectives by May 1</w:t>
      </w:r>
      <w:r w:rsidR="00326933" w:rsidRPr="00326933">
        <w:rPr>
          <w:vertAlign w:val="superscript"/>
        </w:rPr>
        <w:t>st</w:t>
      </w:r>
      <w:r w:rsidR="00326933">
        <w:t xml:space="preserve">. Curriculum schedule is being updated. </w:t>
      </w:r>
    </w:p>
    <w:p w14:paraId="2174EBFE" w14:textId="19DD34D9" w:rsidR="00326933" w:rsidRDefault="00326933" w:rsidP="00556A56">
      <w:r>
        <w:t xml:space="preserve">Dr. Prinster formally applied for the Chair of Biomedical Sciences position on </w:t>
      </w:r>
      <w:proofErr w:type="spellStart"/>
      <w:r>
        <w:t>NinjaGig</w:t>
      </w:r>
      <w:proofErr w:type="spellEnd"/>
      <w:r>
        <w:t>.</w:t>
      </w:r>
    </w:p>
    <w:p w14:paraId="333ECEB4" w14:textId="298F8E3E" w:rsidR="00BA1CCA" w:rsidRPr="00444BCB" w:rsidRDefault="00326933" w:rsidP="00556A56">
      <w:pPr>
        <w:rPr>
          <w:b/>
          <w:bCs/>
        </w:rPr>
      </w:pPr>
      <w:r w:rsidRPr="00326933">
        <w:rPr>
          <w:b/>
          <w:bCs/>
        </w:rPr>
        <w:t>Clinical</w:t>
      </w:r>
      <w:r w:rsidR="00BA1CCA" w:rsidRPr="00326933">
        <w:rPr>
          <w:b/>
          <w:bCs/>
        </w:rPr>
        <w:t xml:space="preserve"> Affairs </w:t>
      </w:r>
      <w:r w:rsidRPr="00326933">
        <w:rPr>
          <w:b/>
          <w:bCs/>
        </w:rPr>
        <w:t>Updates</w:t>
      </w:r>
      <w:r w:rsidR="00444BCB">
        <w:rPr>
          <w:b/>
          <w:bCs/>
        </w:rPr>
        <w:br/>
      </w:r>
      <w:r w:rsidR="00444BCB">
        <w:t>OPP Department</w:t>
      </w:r>
      <w:r w:rsidR="00444BCB">
        <w:br/>
      </w:r>
      <w:r w:rsidR="00BA1CCA">
        <w:t xml:space="preserve">Dr. Danto’s first meeting. Utah license is officially pending. </w:t>
      </w:r>
      <w:r w:rsidR="00444BCB">
        <w:br/>
      </w:r>
      <w:r>
        <w:t xml:space="preserve">Letter of Intent sent to </w:t>
      </w:r>
      <w:r w:rsidR="00BA1CCA">
        <w:t xml:space="preserve">Dr. </w:t>
      </w:r>
      <w:r>
        <w:t xml:space="preserve">Richard </w:t>
      </w:r>
      <w:r w:rsidR="00BA1CCA">
        <w:t>Porter</w:t>
      </w:r>
      <w:r>
        <w:t xml:space="preserve">, Dr. </w:t>
      </w:r>
      <w:r w:rsidR="00BA1CCA">
        <w:t>M’Lindsey Romero</w:t>
      </w:r>
      <w:r>
        <w:t xml:space="preserve">, and </w:t>
      </w:r>
      <w:r w:rsidR="00FD6F62">
        <w:t xml:space="preserve">Dr. </w:t>
      </w:r>
      <w:r>
        <w:t xml:space="preserve">Steve </w:t>
      </w:r>
      <w:r w:rsidR="00FD6F62">
        <w:t>Embley</w:t>
      </w:r>
      <w:r>
        <w:t xml:space="preserve"> </w:t>
      </w:r>
    </w:p>
    <w:p w14:paraId="7FB58ED8" w14:textId="2793C4FC" w:rsidR="00326933" w:rsidRDefault="00444BCB" w:rsidP="00556A56">
      <w:r>
        <w:t>GME Department</w:t>
      </w:r>
      <w:r>
        <w:br/>
      </w:r>
      <w:r w:rsidR="00326933">
        <w:t xml:space="preserve">Waiting to work on GME placement until we get Associate Dean for GME. </w:t>
      </w:r>
      <w:r>
        <w:t>Must apply for h</w:t>
      </w:r>
      <w:r w:rsidR="00326933">
        <w:t xml:space="preserve">ospital </w:t>
      </w:r>
      <w:r>
        <w:t>to be approved as a training site.</w:t>
      </w:r>
    </w:p>
    <w:p w14:paraId="0B8CA077" w14:textId="75C37C68" w:rsidR="00FD6F62" w:rsidRPr="00444BCB" w:rsidRDefault="00FD6F62" w:rsidP="00556A56">
      <w:pPr>
        <w:rPr>
          <w:b/>
          <w:bCs/>
        </w:rPr>
      </w:pPr>
      <w:r w:rsidRPr="00444BCB">
        <w:rPr>
          <w:b/>
          <w:bCs/>
        </w:rPr>
        <w:t xml:space="preserve">Student Affairs </w:t>
      </w:r>
      <w:r w:rsidR="00444BCB">
        <w:rPr>
          <w:b/>
          <w:bCs/>
        </w:rPr>
        <w:t>Updates</w:t>
      </w:r>
      <w:r w:rsidR="00444BCB">
        <w:rPr>
          <w:b/>
          <w:bCs/>
        </w:rPr>
        <w:br/>
      </w:r>
      <w:r w:rsidR="00DA6876">
        <w:t xml:space="preserve">Casey </w:t>
      </w:r>
      <w:r w:rsidR="00444BCB">
        <w:t>Himmelsbach Associate Dean for Student Affairs interview candidate. Interview scheduled for Wednesday January 29, 2020</w:t>
      </w:r>
    </w:p>
    <w:p w14:paraId="2CF4BD3D" w14:textId="659CA09E" w:rsidR="00DA6876" w:rsidRDefault="00DA6876" w:rsidP="00556A56">
      <w:r w:rsidRPr="00444BCB">
        <w:rPr>
          <w:b/>
          <w:bCs/>
        </w:rPr>
        <w:t>Research</w:t>
      </w:r>
      <w:r w:rsidR="00444BCB">
        <w:t xml:space="preserve"> </w:t>
      </w:r>
      <w:r w:rsidR="00444BCB" w:rsidRPr="00444BCB">
        <w:rPr>
          <w:b/>
          <w:bCs/>
        </w:rPr>
        <w:t>Department Updates</w:t>
      </w:r>
      <w:r w:rsidR="00444BCB">
        <w:br/>
        <w:t>Looking for clinical data collection for publishing</w:t>
      </w:r>
      <w:r w:rsidR="00444BCB">
        <w:br/>
        <w:t xml:space="preserve">Dr. Bills to </w:t>
      </w:r>
      <w:r>
        <w:t xml:space="preserve">speak with Jeff regarding the budgets to approve grants. </w:t>
      </w:r>
      <w:r w:rsidR="00444BCB">
        <w:br/>
      </w:r>
      <w:r w:rsidR="00444BCB" w:rsidRPr="00444BCB">
        <w:t xml:space="preserve">Artificial </w:t>
      </w:r>
      <w:r w:rsidR="000C3CEC" w:rsidRPr="00444BCB">
        <w:t>I</w:t>
      </w:r>
      <w:r w:rsidR="00444BCB" w:rsidRPr="00444BCB">
        <w:t>ntelligence</w:t>
      </w:r>
      <w:r w:rsidR="00444BCB">
        <w:rPr>
          <w:b/>
          <w:bCs/>
        </w:rPr>
        <w:t xml:space="preserve">: </w:t>
      </w:r>
      <w:r w:rsidR="000C3CEC">
        <w:t xml:space="preserve">recording doctor/patient relations – can start looking for key indicators of success </w:t>
      </w:r>
      <w:r w:rsidR="000C3CEC">
        <w:lastRenderedPageBreak/>
        <w:t xml:space="preserve">between interactions. </w:t>
      </w:r>
      <w:r w:rsidR="00444BCB">
        <w:t>Want</w:t>
      </w:r>
      <w:r w:rsidR="00DD75E6">
        <w:t xml:space="preserve"> to set up integrations with biometrics to view heart rate, blood pressure to get an understanding of how doctors/trainees are affecting patients. </w:t>
      </w:r>
      <w:r w:rsidR="00444BCB">
        <w:t>Will g</w:t>
      </w:r>
      <w:r w:rsidR="003015D0">
        <w:t>ather pre-lim</w:t>
      </w:r>
      <w:r w:rsidR="00444BCB">
        <w:t>inary</w:t>
      </w:r>
      <w:r w:rsidR="003015D0">
        <w:t xml:space="preserve"> data from RMU PTs, PA, etc. </w:t>
      </w:r>
      <w:r w:rsidR="006B4D53">
        <w:t>Standardized patients used in f</w:t>
      </w:r>
      <w:r w:rsidR="00444BCB">
        <w:t>i</w:t>
      </w:r>
      <w:r w:rsidR="006B4D53">
        <w:t xml:space="preserve">rst and second year could be beneficial with voice interactions. </w:t>
      </w:r>
    </w:p>
    <w:p w14:paraId="440C95FE" w14:textId="77777777" w:rsidR="00F924DE" w:rsidRDefault="006B4D53" w:rsidP="00556A56">
      <w:r>
        <w:t xml:space="preserve">Diagnosis protocol to train a variety of students from different schools to put them through a protocol to see what we come up with. Lack of rigor of presenting requirements. </w:t>
      </w:r>
      <w:r w:rsidR="00F924DE">
        <w:t xml:space="preserve">Can publish the standard of lack of accountability. </w:t>
      </w:r>
    </w:p>
    <w:p w14:paraId="31E2FA08" w14:textId="5FE5221C" w:rsidR="00F924DE" w:rsidRDefault="00444BCB" w:rsidP="00556A56">
      <w:r>
        <w:t xml:space="preserve">Data Visualization Experts: </w:t>
      </w:r>
      <w:r w:rsidR="00F924DE">
        <w:t xml:space="preserve">We have two graduate students and 40 undergraduate students </w:t>
      </w:r>
    </w:p>
    <w:p w14:paraId="6B9EC6B1" w14:textId="43608745" w:rsidR="00F924DE" w:rsidRDefault="00F924DE" w:rsidP="00556A56">
      <w:r>
        <w:t xml:space="preserve">AOA grant </w:t>
      </w:r>
      <w:r w:rsidR="0032422B">
        <w:t>submission anticipated for next Friday</w:t>
      </w:r>
    </w:p>
    <w:p w14:paraId="45396092" w14:textId="2A16A21E" w:rsidR="006B4D53" w:rsidRDefault="006B4D53" w:rsidP="00556A56">
      <w:r w:rsidRPr="00444BCB">
        <w:rPr>
          <w:b/>
          <w:bCs/>
        </w:rPr>
        <w:t>Professional Development</w:t>
      </w:r>
      <w:r w:rsidR="00F924DE">
        <w:t xml:space="preserve"> </w:t>
      </w:r>
      <w:r w:rsidR="00444BCB">
        <w:br/>
        <w:t>N</w:t>
      </w:r>
      <w:r w:rsidR="00F924DE">
        <w:t xml:space="preserve">othing to </w:t>
      </w:r>
      <w:r w:rsidR="00444BCB">
        <w:t>R</w:t>
      </w:r>
      <w:r w:rsidR="00F924DE">
        <w:t>eport</w:t>
      </w:r>
    </w:p>
    <w:p w14:paraId="770C1C1C" w14:textId="6D0EF4E1" w:rsidR="00F924DE" w:rsidRPr="00444BCB" w:rsidRDefault="00F924DE" w:rsidP="00556A56">
      <w:pPr>
        <w:rPr>
          <w:b/>
          <w:bCs/>
        </w:rPr>
      </w:pPr>
      <w:r w:rsidRPr="00444BCB">
        <w:rPr>
          <w:b/>
          <w:bCs/>
        </w:rPr>
        <w:t xml:space="preserve">Due Process Resolution </w:t>
      </w:r>
      <w:r w:rsidR="00444BCB">
        <w:rPr>
          <w:b/>
          <w:bCs/>
        </w:rPr>
        <w:br/>
      </w:r>
      <w:r w:rsidR="00444BCB" w:rsidRPr="00444BCB">
        <w:t>Nothing to Report</w:t>
      </w:r>
    </w:p>
    <w:p w14:paraId="269F5E14" w14:textId="4F6198D3" w:rsidR="00F924DE" w:rsidRDefault="00F924DE" w:rsidP="00556A56">
      <w:r w:rsidRPr="00444BCB">
        <w:rPr>
          <w:b/>
          <w:bCs/>
        </w:rPr>
        <w:t xml:space="preserve">New </w:t>
      </w:r>
      <w:r w:rsidR="00444BCB" w:rsidRPr="00444BCB">
        <w:rPr>
          <w:b/>
          <w:bCs/>
        </w:rPr>
        <w:t>B</w:t>
      </w:r>
      <w:r w:rsidRPr="00444BCB">
        <w:rPr>
          <w:b/>
          <w:bCs/>
        </w:rPr>
        <w:t>usiness:</w:t>
      </w:r>
      <w:r>
        <w:t xml:space="preserve"> </w:t>
      </w:r>
      <w:r w:rsidR="00444BCB">
        <w:t xml:space="preserve">Dr. Danto to attend </w:t>
      </w:r>
      <w:r>
        <w:t xml:space="preserve">COMLEX </w:t>
      </w:r>
      <w:r w:rsidR="00444BCB">
        <w:t>L</w:t>
      </w:r>
      <w:r>
        <w:t xml:space="preserve">evel 2 item writing team collaboration. </w:t>
      </w:r>
    </w:p>
    <w:p w14:paraId="4AE8DB24" w14:textId="77777777" w:rsidR="00F924DE" w:rsidRPr="00444BCB" w:rsidRDefault="00F924DE" w:rsidP="00556A56">
      <w:pPr>
        <w:rPr>
          <w:b/>
          <w:bCs/>
        </w:rPr>
      </w:pPr>
      <w:r w:rsidRPr="00444BCB">
        <w:rPr>
          <w:b/>
          <w:bCs/>
        </w:rPr>
        <w:t>Adjournment: 2:00 PM</w:t>
      </w:r>
    </w:p>
    <w:p w14:paraId="622BBE8E" w14:textId="7D1434D7" w:rsidR="00F924DE" w:rsidRDefault="001A65DC" w:rsidP="00556A56">
      <w:r w:rsidRPr="001A65DC">
        <w:rPr>
          <w:b/>
          <w:bCs/>
        </w:rPr>
        <w:t>Next Dean’s Council Meeting</w:t>
      </w:r>
      <w:r>
        <w:t>: Wednesday February 5 1:00 PM</w:t>
      </w:r>
    </w:p>
    <w:p w14:paraId="433A3C8E" w14:textId="77777777" w:rsidR="006B4D53" w:rsidRDefault="006B4D53" w:rsidP="00556A56"/>
    <w:sectPr w:rsidR="006B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6"/>
    <w:rsid w:val="000C3CEC"/>
    <w:rsid w:val="00141B0D"/>
    <w:rsid w:val="001A65DC"/>
    <w:rsid w:val="001C14F7"/>
    <w:rsid w:val="002937F9"/>
    <w:rsid w:val="002C0C68"/>
    <w:rsid w:val="003015D0"/>
    <w:rsid w:val="0032422B"/>
    <w:rsid w:val="00326933"/>
    <w:rsid w:val="0041212C"/>
    <w:rsid w:val="00444BCB"/>
    <w:rsid w:val="00527281"/>
    <w:rsid w:val="00556A56"/>
    <w:rsid w:val="00665C08"/>
    <w:rsid w:val="006B4D53"/>
    <w:rsid w:val="0086343A"/>
    <w:rsid w:val="008942C4"/>
    <w:rsid w:val="00927191"/>
    <w:rsid w:val="0097121E"/>
    <w:rsid w:val="009B087A"/>
    <w:rsid w:val="00B735DF"/>
    <w:rsid w:val="00BA1CCA"/>
    <w:rsid w:val="00BC155B"/>
    <w:rsid w:val="00CE391B"/>
    <w:rsid w:val="00DA6876"/>
    <w:rsid w:val="00DD75E6"/>
    <w:rsid w:val="00E95E57"/>
    <w:rsid w:val="00EA3C51"/>
    <w:rsid w:val="00F36D58"/>
    <w:rsid w:val="00F924DE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9FA0"/>
  <w15:chartTrackingRefBased/>
  <w15:docId w15:val="{479BB467-C9F0-42FA-AD14-4D205B4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16</cp:revision>
  <dcterms:created xsi:type="dcterms:W3CDTF">2020-01-22T19:57:00Z</dcterms:created>
  <dcterms:modified xsi:type="dcterms:W3CDTF">2020-02-06T18:26:00Z</dcterms:modified>
</cp:coreProperties>
</file>